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D" w:rsidRDefault="0080185D">
      <w:pPr>
        <w:pStyle w:val="a4"/>
        <w:spacing w:before="6" w:after="1"/>
        <w:rPr>
          <w:sz w:val="17"/>
        </w:rPr>
      </w:pPr>
    </w:p>
    <w:p w:rsidR="0080185D" w:rsidRDefault="00CD1140">
      <w:pPr>
        <w:pStyle w:val="a4"/>
        <w:ind w:left="167" w:right="-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283335" cy="2012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42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5D" w:rsidRDefault="0080185D">
      <w:pPr>
        <w:pStyle w:val="a4"/>
        <w:rPr>
          <w:sz w:val="16"/>
        </w:rPr>
      </w:pPr>
    </w:p>
    <w:p w:rsidR="0080185D" w:rsidRDefault="0080185D">
      <w:pPr>
        <w:pStyle w:val="a4"/>
        <w:spacing w:before="6"/>
        <w:rPr>
          <w:sz w:val="20"/>
        </w:rPr>
      </w:pPr>
    </w:p>
    <w:p w:rsidR="0080185D" w:rsidRDefault="00CD1140">
      <w:pPr>
        <w:spacing w:before="81"/>
        <w:ind w:left="4461" w:right="4746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</w:p>
    <w:p w:rsidR="0080185D" w:rsidRDefault="0080185D">
      <w:pPr>
        <w:pStyle w:val="a4"/>
        <w:rPr>
          <w:b/>
          <w:sz w:val="20"/>
          <w:szCs w:val="20"/>
        </w:rPr>
      </w:pPr>
    </w:p>
    <w:p w:rsidR="0080185D" w:rsidRDefault="0080185D">
      <w:pPr>
        <w:pStyle w:val="a4"/>
        <w:spacing w:before="5"/>
        <w:rPr>
          <w:b/>
          <w:sz w:val="20"/>
          <w:szCs w:val="20"/>
        </w:rPr>
      </w:pPr>
    </w:p>
    <w:p w:rsidR="0080185D" w:rsidRDefault="00CD1140">
      <w:pPr>
        <w:pStyle w:val="a4"/>
        <w:spacing w:line="271" w:lineRule="auto"/>
        <w:ind w:left="1584" w:right="6551" w:hanging="1417"/>
        <w:jc w:val="center"/>
        <w:rPr>
          <w:sz w:val="20"/>
          <w:szCs w:val="20"/>
        </w:rPr>
      </w:pPr>
      <w:r>
        <w:rPr>
          <w:w w:val="105"/>
          <w:sz w:val="20"/>
          <w:szCs w:val="20"/>
          <w:lang w:val="en-US"/>
        </w:rPr>
        <w:t xml:space="preserve">                         </w:t>
      </w:r>
    </w:p>
    <w:p w:rsidR="0080185D" w:rsidRDefault="0080185D">
      <w:pPr>
        <w:spacing w:line="271" w:lineRule="auto"/>
        <w:jc w:val="center"/>
        <w:rPr>
          <w:sz w:val="20"/>
          <w:szCs w:val="20"/>
        </w:rPr>
        <w:sectPr w:rsidR="0080185D">
          <w:type w:val="continuous"/>
          <w:pgSz w:w="16840" w:h="11910" w:orient="landscape"/>
          <w:pgMar w:top="460" w:right="760" w:bottom="280" w:left="640" w:header="720" w:footer="720" w:gutter="0"/>
          <w:cols w:num="2" w:space="720" w:equalWidth="0">
            <w:col w:w="2219" w:space="1139"/>
            <w:col w:w="12082"/>
          </w:cols>
        </w:sectPr>
      </w:pPr>
    </w:p>
    <w:p w:rsidR="0080185D" w:rsidRDefault="00CD1140">
      <w:pPr>
        <w:pStyle w:val="a4"/>
        <w:spacing w:before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Техническое задание</w:t>
      </w:r>
    </w:p>
    <w:p w:rsidR="0080185D" w:rsidRDefault="00CD1140">
      <w:pPr>
        <w:pStyle w:val="a4"/>
        <w:spacing w:before="4"/>
        <w:jc w:val="center"/>
        <w:rPr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</w:rPr>
        <w:t>Облучатель люминесцентный для диагностики грибковых поражений кожи«Сапфир»</w:t>
      </w:r>
    </w:p>
    <w:p w:rsidR="0080185D" w:rsidRDefault="0080185D">
      <w:pPr>
        <w:pStyle w:val="TableParagraph"/>
        <w:spacing w:before="15" w:line="271" w:lineRule="auto"/>
        <w:ind w:left="52" w:right="39" w:firstLine="1"/>
        <w:jc w:val="both"/>
        <w:rPr>
          <w:b/>
          <w:sz w:val="20"/>
          <w:szCs w:val="20"/>
        </w:rPr>
      </w:pPr>
    </w:p>
    <w:tbl>
      <w:tblPr>
        <w:tblW w:w="155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525"/>
        <w:gridCol w:w="1230"/>
        <w:gridCol w:w="2810"/>
        <w:gridCol w:w="5940"/>
        <w:gridCol w:w="2610"/>
      </w:tblGrid>
      <w:tr w:rsidR="0080185D">
        <w:trPr>
          <w:trHeight w:val="918"/>
        </w:trPr>
        <w:tc>
          <w:tcPr>
            <w:tcW w:w="455" w:type="dxa"/>
          </w:tcPr>
          <w:p w:rsidR="0080185D" w:rsidRDefault="00CD1140">
            <w:pPr>
              <w:pStyle w:val="TableParagraph"/>
              <w:spacing w:before="2" w:line="147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№ </w:t>
            </w:r>
            <w:r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2525" w:type="dxa"/>
          </w:tcPr>
          <w:p w:rsidR="0080185D" w:rsidRDefault="0080185D">
            <w:pPr>
              <w:pStyle w:val="TableParagraph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 w:line="271" w:lineRule="auto"/>
              <w:ind w:left="174" w:right="149" w:firstLine="19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0" w:type="dxa"/>
          </w:tcPr>
          <w:p w:rsidR="0080185D" w:rsidRDefault="0080185D">
            <w:pPr>
              <w:pStyle w:val="TableParagraph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 w:line="271" w:lineRule="auto"/>
              <w:ind w:left="39" w:right="13" w:firstLine="60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Единица измерения</w:t>
            </w:r>
          </w:p>
        </w:tc>
        <w:tc>
          <w:tcPr>
            <w:tcW w:w="2810" w:type="dxa"/>
          </w:tcPr>
          <w:p w:rsidR="0080185D" w:rsidRDefault="0080185D">
            <w:pPr>
              <w:pStyle w:val="TableParagraph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 w:line="271" w:lineRule="auto"/>
              <w:ind w:left="304" w:right="206" w:hanging="80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Описание</w:t>
            </w:r>
          </w:p>
        </w:tc>
        <w:tc>
          <w:tcPr>
            <w:tcW w:w="5940" w:type="dxa"/>
          </w:tcPr>
          <w:p w:rsidR="0080185D" w:rsidRDefault="0080185D">
            <w:pPr>
              <w:pStyle w:val="TableParagraph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 w:line="271" w:lineRule="auto"/>
              <w:ind w:left="888" w:right="430" w:hanging="444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 w:line="271" w:lineRule="auto"/>
              <w:ind w:left="331" w:firstLine="23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Значение</w:t>
            </w:r>
          </w:p>
        </w:tc>
      </w:tr>
      <w:tr w:rsidR="0080185D">
        <w:trPr>
          <w:trHeight w:val="220"/>
        </w:trPr>
        <w:tc>
          <w:tcPr>
            <w:tcW w:w="455" w:type="dxa"/>
            <w:vMerge w:val="restart"/>
          </w:tcPr>
          <w:p w:rsidR="0080185D" w:rsidRDefault="00CD1140">
            <w:pPr>
              <w:pStyle w:val="TableParagraph"/>
              <w:spacing w:before="15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1</w:t>
            </w:r>
          </w:p>
        </w:tc>
        <w:tc>
          <w:tcPr>
            <w:tcW w:w="2525" w:type="dxa"/>
            <w:vMerge w:val="restart"/>
          </w:tcPr>
          <w:p w:rsidR="0080185D" w:rsidRDefault="00CD1140">
            <w:pPr>
              <w:pStyle w:val="TableParagraph"/>
              <w:spacing w:before="15" w:line="271" w:lineRule="auto"/>
              <w:ind w:left="52" w:right="39"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Облучатель люминесцентный для диагностики грибковых поражений кожи</w:t>
            </w:r>
          </w:p>
          <w:p w:rsidR="0080185D" w:rsidRDefault="00CD1140">
            <w:pPr>
              <w:pStyle w:val="TableParagraph"/>
              <w:spacing w:before="1" w:line="271" w:lineRule="auto"/>
              <w:ind w:left="323" w:right="311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«Сапфир» (Лампа Вуда), Торговая марка ПЕТРОЛАЗЕР,</w:t>
            </w:r>
          </w:p>
          <w:p w:rsidR="0080185D" w:rsidRDefault="00CD1140">
            <w:pPr>
              <w:pStyle w:val="TableParagraph"/>
              <w:spacing w:before="2"/>
              <w:ind w:left="73"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Российская Федерация</w:t>
            </w:r>
          </w:p>
        </w:tc>
        <w:tc>
          <w:tcPr>
            <w:tcW w:w="1230" w:type="dxa"/>
            <w:vMerge w:val="restart"/>
          </w:tcPr>
          <w:p w:rsidR="0080185D" w:rsidRDefault="00CD1140">
            <w:pPr>
              <w:pStyle w:val="TableParagraph"/>
              <w:spacing w:before="15"/>
              <w:ind w:left="178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штука</w:t>
            </w:r>
          </w:p>
        </w:tc>
        <w:tc>
          <w:tcPr>
            <w:tcW w:w="2810" w:type="dxa"/>
            <w:vMerge w:val="restart"/>
          </w:tcPr>
          <w:p w:rsidR="0080185D" w:rsidRDefault="00CD1140">
            <w:pPr>
              <w:pStyle w:val="TableParagraph"/>
              <w:spacing w:before="12" w:line="271" w:lineRule="auto"/>
              <w:ind w:left="42" w:right="35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Лампа, предназначенная для излучения ультрафиолетового света (с длиной волны приблизительно 365 нм) для </w:t>
            </w:r>
            <w:r>
              <w:rPr>
                <w:w w:val="105"/>
                <w:sz w:val="20"/>
                <w:szCs w:val="20"/>
              </w:rPr>
              <w:t>освещения частей тела для регистрации флуоресценции в диагностических целях. Обычно используется для диагностики кожных грибковых инфекций (например, Microsporum audouini), бактериальных инфекций (например, Corynebacterium minutissimum, Pseudomonas), параз</w:t>
            </w:r>
            <w:r>
              <w:rPr>
                <w:w w:val="105"/>
                <w:sz w:val="20"/>
                <w:szCs w:val="20"/>
              </w:rPr>
              <w:t>итарных инфекций (например, чесотки) и</w:t>
            </w:r>
            <w:r>
              <w:rPr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пигментных нарушений (например,</w:t>
            </w:r>
            <w:r>
              <w:rPr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витилиго).</w:t>
            </w:r>
          </w:p>
          <w:p w:rsidR="0080185D" w:rsidRDefault="00CD1140">
            <w:pPr>
              <w:pStyle w:val="TableParagraph"/>
              <w:spacing w:before="3" w:line="271" w:lineRule="auto"/>
              <w:ind w:left="18" w:right="1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Лампа также часто используется для обследования жертв изнасилования на предмет наличия остатков спермы или для осмотра глаз пациента на наличие повреждений роговицы.</w:t>
            </w: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5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1.1 Техн</w:t>
            </w:r>
            <w:r>
              <w:rPr>
                <w:b/>
                <w:w w:val="105"/>
                <w:sz w:val="20"/>
                <w:szCs w:val="20"/>
              </w:rPr>
              <w:t>ические характеристики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80185D">
        <w:trPr>
          <w:trHeight w:val="556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06" w:line="271" w:lineRule="auto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Источник ультрафиолетового света в лампа Вуда — ртутно- кварцевые лампы мощностью 18 Вт,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0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460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58" w:line="271" w:lineRule="auto"/>
              <w:ind w:left="22" w:right="43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специальный кожух с рукояткой, который обеспечивает воздушное охлаждение лампы.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0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556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06" w:line="271" w:lineRule="auto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Встроенная линза лампы Вуда позволяет рассматривать детали исследуемого участка с </w:t>
            </w:r>
            <w:r>
              <w:rPr>
                <w:w w:val="105"/>
                <w:sz w:val="20"/>
                <w:szCs w:val="20"/>
              </w:rPr>
              <w:t xml:space="preserve">не менее чем </w:t>
            </w:r>
            <w:r>
              <w:rPr>
                <w:w w:val="105"/>
                <w:sz w:val="20"/>
                <w:szCs w:val="20"/>
              </w:rPr>
              <w:t>2-кратным увеличением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0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597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271" w:lineRule="auto"/>
              <w:ind w:left="22" w:right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УФ-излучение ламп проецируется на исследуемый объект через черный увиолевый светофильтр, имеющий максимум пропускания в </w:t>
            </w:r>
            <w:r>
              <w:rPr>
                <w:w w:val="105"/>
                <w:sz w:val="20"/>
                <w:szCs w:val="20"/>
              </w:rPr>
              <w:t>области 365 нм, и вызывает хорошо замет</w:t>
            </w:r>
            <w:r>
              <w:rPr>
                <w:w w:val="105"/>
                <w:sz w:val="20"/>
                <w:szCs w:val="20"/>
              </w:rPr>
              <w:t>ное зеленое свечение – люминесценцию.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0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1122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271" w:lineRule="auto"/>
              <w:ind w:left="22" w:right="2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Облучатель снабжен защитным прозрачным фильтром, отсекающим 80% отраженного и рассеянного УФ излучения. Фильтр не влияет на восприятие цвета наблюдаемой картины люминисценции. Защитный </w:t>
            </w:r>
            <w:r>
              <w:rPr>
                <w:w w:val="105"/>
                <w:sz w:val="20"/>
                <w:szCs w:val="20"/>
              </w:rPr>
              <w:t>фильтр сблокирован с линзой Френеля 2х.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80185D" w:rsidRDefault="0080185D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12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289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147" w:lineRule="exact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Напряжение питающей сети, В</w:t>
            </w:r>
          </w:p>
        </w:tc>
        <w:tc>
          <w:tcPr>
            <w:tcW w:w="2610" w:type="dxa"/>
            <w:vAlign w:val="center"/>
          </w:tcPr>
          <w:p w:rsidR="0080185D" w:rsidRDefault="00CD1140">
            <w:pPr>
              <w:pStyle w:val="TableParagraph"/>
              <w:spacing w:line="150" w:lineRule="exact"/>
              <w:ind w:left="282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220</w:t>
            </w:r>
          </w:p>
        </w:tc>
      </w:tr>
      <w:tr w:rsidR="0080185D">
        <w:trPr>
          <w:trHeight w:val="440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147" w:lineRule="exact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Габаритные размеры, мм</w:t>
            </w:r>
          </w:p>
        </w:tc>
        <w:tc>
          <w:tcPr>
            <w:tcW w:w="2610" w:type="dxa"/>
            <w:vAlign w:val="center"/>
          </w:tcPr>
          <w:p w:rsidR="0080185D" w:rsidRDefault="00CD1140">
            <w:pPr>
              <w:pStyle w:val="TableParagraph"/>
              <w:spacing w:line="150" w:lineRule="exact"/>
              <w:ind w:left="316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310x135x40</w:t>
            </w:r>
          </w:p>
        </w:tc>
      </w:tr>
      <w:tr w:rsidR="0080185D">
        <w:trPr>
          <w:trHeight w:val="299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147" w:lineRule="exact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Вес прибора, кг</w:t>
            </w:r>
          </w:p>
        </w:tc>
        <w:tc>
          <w:tcPr>
            <w:tcW w:w="2610" w:type="dxa"/>
            <w:vAlign w:val="center"/>
          </w:tcPr>
          <w:p w:rsidR="0080185D" w:rsidRDefault="00CD1140">
            <w:pPr>
              <w:pStyle w:val="TableParagraph"/>
              <w:spacing w:before="9" w:line="150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</w:tr>
      <w:tr w:rsidR="0080185D">
        <w:trPr>
          <w:trHeight w:val="289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147" w:lineRule="exact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Суммарная мощность ламп, Вт</w:t>
            </w:r>
          </w:p>
        </w:tc>
        <w:tc>
          <w:tcPr>
            <w:tcW w:w="2610" w:type="dxa"/>
            <w:vAlign w:val="center"/>
          </w:tcPr>
          <w:p w:rsidR="0080185D" w:rsidRDefault="00CD1140">
            <w:pPr>
              <w:pStyle w:val="TableParagraph"/>
              <w:spacing w:line="149" w:lineRule="exact"/>
              <w:ind w:left="281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</w:t>
            </w:r>
          </w:p>
        </w:tc>
      </w:tr>
      <w:tr w:rsidR="0080185D">
        <w:trPr>
          <w:trHeight w:val="319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 w:line="147" w:lineRule="exact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Увеличение лупы, крат</w:t>
            </w:r>
          </w:p>
        </w:tc>
        <w:tc>
          <w:tcPr>
            <w:tcW w:w="2610" w:type="dxa"/>
            <w:vAlign w:val="center"/>
          </w:tcPr>
          <w:p w:rsidR="0080185D" w:rsidRDefault="00CD1140">
            <w:pPr>
              <w:pStyle w:val="TableParagraph"/>
              <w:spacing w:line="150" w:lineRule="exact"/>
              <w:ind w:left="278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не менее </w:t>
            </w:r>
            <w:r>
              <w:rPr>
                <w:w w:val="105"/>
                <w:sz w:val="20"/>
                <w:szCs w:val="20"/>
              </w:rPr>
              <w:t>2</w:t>
            </w:r>
          </w:p>
        </w:tc>
      </w:tr>
      <w:tr w:rsidR="0080185D">
        <w:trPr>
          <w:trHeight w:val="460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2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Регистрационное </w:t>
            </w:r>
            <w:r>
              <w:rPr>
                <w:w w:val="105"/>
                <w:sz w:val="20"/>
                <w:szCs w:val="20"/>
              </w:rPr>
              <w:t>удостоверение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0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  <w:tr w:rsidR="0080185D">
        <w:trPr>
          <w:trHeight w:val="966"/>
        </w:trPr>
        <w:tc>
          <w:tcPr>
            <w:tcW w:w="45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0185D" w:rsidRDefault="0080185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0185D" w:rsidRDefault="00CD1140">
            <w:pPr>
              <w:pStyle w:val="TableParagraph"/>
              <w:spacing w:before="17" w:line="271" w:lineRule="auto"/>
              <w:ind w:left="22" w:right="205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Вариант комплектации</w:t>
            </w:r>
            <w:r>
              <w:rPr>
                <w:w w:val="105"/>
                <w:sz w:val="20"/>
                <w:szCs w:val="20"/>
              </w:rPr>
              <w:t xml:space="preserve">: прибор, руководство пользователя на русском языке, заверенная печатью организации изготовителя копия регистрационного удостоверения, заверенная печатью организации изготовителя копия сертификата </w:t>
            </w:r>
            <w:r>
              <w:rPr>
                <w:w w:val="105"/>
                <w:sz w:val="20"/>
                <w:szCs w:val="20"/>
              </w:rPr>
              <w:t>соответствия, упаковочная тара.</w:t>
            </w:r>
          </w:p>
        </w:tc>
        <w:tc>
          <w:tcPr>
            <w:tcW w:w="2610" w:type="dxa"/>
          </w:tcPr>
          <w:p w:rsidR="0080185D" w:rsidRDefault="0080185D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80185D" w:rsidRDefault="0080185D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80185D" w:rsidRDefault="00CD1140">
            <w:pPr>
              <w:pStyle w:val="TableParagraph"/>
              <w:spacing w:before="1"/>
              <w:ind w:left="280" w:right="2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наличие</w:t>
            </w:r>
          </w:p>
        </w:tc>
      </w:tr>
    </w:tbl>
    <w:p w:rsidR="0080185D" w:rsidRDefault="0080185D">
      <w:pPr>
        <w:pStyle w:val="a4"/>
        <w:spacing w:before="7"/>
        <w:rPr>
          <w:sz w:val="20"/>
          <w:szCs w:val="20"/>
        </w:rPr>
      </w:pPr>
    </w:p>
    <w:sectPr w:rsidR="0080185D">
      <w:type w:val="continuous"/>
      <w:pgSz w:w="16840" w:h="11910" w:orient="landscape"/>
      <w:pgMar w:top="46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5D" w:rsidRDefault="00CD1140">
      <w:r>
        <w:separator/>
      </w:r>
    </w:p>
  </w:endnote>
  <w:endnote w:type="continuationSeparator" w:id="0">
    <w:p w:rsidR="0080185D" w:rsidRDefault="00C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5D" w:rsidRDefault="00CD1140">
      <w:r>
        <w:separator/>
      </w:r>
    </w:p>
  </w:footnote>
  <w:footnote w:type="continuationSeparator" w:id="0">
    <w:p w:rsidR="0080185D" w:rsidRDefault="00CD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5D"/>
    <w:rsid w:val="0004497A"/>
    <w:rsid w:val="0080185D"/>
    <w:rsid w:val="00CD1140"/>
    <w:rsid w:val="03EA486B"/>
    <w:rsid w:val="09296020"/>
    <w:rsid w:val="116B5F5D"/>
    <w:rsid w:val="181E2978"/>
    <w:rsid w:val="21105719"/>
    <w:rsid w:val="27C14A90"/>
    <w:rsid w:val="2C205F5B"/>
    <w:rsid w:val="2C886DF1"/>
    <w:rsid w:val="2F87358C"/>
    <w:rsid w:val="33F662F2"/>
    <w:rsid w:val="37E45AFF"/>
    <w:rsid w:val="382262AF"/>
    <w:rsid w:val="395C7A57"/>
    <w:rsid w:val="3D6971B2"/>
    <w:rsid w:val="4BD6581A"/>
    <w:rsid w:val="4BFF2E90"/>
    <w:rsid w:val="4E664687"/>
    <w:rsid w:val="56AE09AB"/>
    <w:rsid w:val="56C9627D"/>
    <w:rsid w:val="59536448"/>
    <w:rsid w:val="5B482860"/>
    <w:rsid w:val="5D823D9D"/>
    <w:rsid w:val="5DDF6DAF"/>
    <w:rsid w:val="5FFA5B68"/>
    <w:rsid w:val="6B4569F1"/>
    <w:rsid w:val="6E8C49B5"/>
    <w:rsid w:val="7F1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DCBA-EB0B-4D74-86C7-A1A4FF4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ody Text"/>
    <w:basedOn w:val="a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37"/>
    </w:pPr>
  </w:style>
  <w:style w:type="paragraph" w:customStyle="1" w:styleId="TableParagraph">
    <w:name w:val="Table Paragraph"/>
    <w:basedOn w:val="a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Бикметов Ильдар Радикович</dc:creator>
  <cp:lastModifiedBy>Андрей Воднев</cp:lastModifiedBy>
  <cp:revision>3</cp:revision>
  <dcterms:created xsi:type="dcterms:W3CDTF">2022-02-14T08:48:00Z</dcterms:created>
  <dcterms:modified xsi:type="dcterms:W3CDTF">2022-02-14T08:49:00Z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2021-10-05T00:00:00Z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4902690AAD2E4221B97480DB5424F1F0</vt:lpwstr>
  </property>
</Properties>
</file>